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431D1A" w14:textId="77777777" w:rsidR="00D4059F" w:rsidRPr="00D4059F" w:rsidRDefault="00D4059F" w:rsidP="00D4059F">
      <w:pPr>
        <w:rPr>
          <w:rFonts w:ascii="Cambria Math" w:hAnsi="Cambria Math" w:cs="Cambria Math"/>
        </w:rPr>
      </w:pPr>
      <w:proofErr w:type="spellStart"/>
      <w:r w:rsidRPr="00D4059F">
        <w:rPr>
          <w:rFonts w:ascii="Cambria Math" w:hAnsi="Cambria Math" w:cs="Cambria Math"/>
        </w:rPr>
        <w:t>efekt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reálneho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plameňa</w:t>
      </w:r>
      <w:proofErr w:type="spellEnd"/>
    </w:p>
    <w:p w14:paraId="1BC026CC" w14:textId="77777777" w:rsidR="00D4059F" w:rsidRPr="00D4059F" w:rsidRDefault="00D4059F" w:rsidP="00D4059F">
      <w:pPr>
        <w:rPr>
          <w:rFonts w:ascii="Cambria Math" w:hAnsi="Cambria Math" w:cs="Cambria Math"/>
        </w:rPr>
      </w:pPr>
      <w:r w:rsidRPr="00D4059F">
        <w:rPr>
          <w:rFonts w:ascii="Cambria Math" w:hAnsi="Cambria Math" w:cs="Cambria Math"/>
        </w:rPr>
        <w:t xml:space="preserve">2 W </w:t>
      </w:r>
      <w:proofErr w:type="spellStart"/>
      <w:r w:rsidRPr="00D4059F">
        <w:rPr>
          <w:rFonts w:ascii="Cambria Math" w:hAnsi="Cambria Math" w:cs="Cambria Math"/>
        </w:rPr>
        <w:t>žltá</w:t>
      </w:r>
      <w:proofErr w:type="spellEnd"/>
      <w:r w:rsidRPr="00D4059F">
        <w:rPr>
          <w:rFonts w:ascii="Cambria Math" w:hAnsi="Cambria Math" w:cs="Cambria Math"/>
        </w:rPr>
        <w:t xml:space="preserve"> LED</w:t>
      </w:r>
    </w:p>
    <w:p w14:paraId="359D0F81" w14:textId="77777777" w:rsidR="00D4059F" w:rsidRPr="00D4059F" w:rsidRDefault="00D4059F" w:rsidP="00D4059F">
      <w:pPr>
        <w:rPr>
          <w:rFonts w:ascii="Cambria Math" w:hAnsi="Cambria Math" w:cs="Cambria Math"/>
        </w:rPr>
      </w:pPr>
      <w:proofErr w:type="spellStart"/>
      <w:r w:rsidRPr="00D4059F">
        <w:rPr>
          <w:rFonts w:ascii="Cambria Math" w:hAnsi="Cambria Math" w:cs="Cambria Math"/>
        </w:rPr>
        <w:t>automatické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za-</w:t>
      </w:r>
      <w:proofErr w:type="spellEnd"/>
      <w:r w:rsidRPr="00D4059F">
        <w:rPr>
          <w:rFonts w:ascii="Cambria Math" w:hAnsi="Cambria Math" w:cs="Cambria Math"/>
        </w:rPr>
        <w:t xml:space="preserve"> a </w:t>
      </w:r>
      <w:proofErr w:type="spellStart"/>
      <w:r w:rsidRPr="00D4059F">
        <w:rPr>
          <w:rFonts w:ascii="Cambria Math" w:hAnsi="Cambria Math" w:cs="Cambria Math"/>
        </w:rPr>
        <w:t>vypnutie</w:t>
      </w:r>
      <w:proofErr w:type="spellEnd"/>
      <w:r w:rsidRPr="00D4059F">
        <w:rPr>
          <w:rFonts w:ascii="Cambria Math" w:hAnsi="Cambria Math" w:cs="Cambria Math"/>
        </w:rPr>
        <w:t xml:space="preserve">, </w:t>
      </w:r>
      <w:proofErr w:type="spellStart"/>
      <w:r w:rsidRPr="00D4059F">
        <w:rPr>
          <w:rFonts w:ascii="Cambria Math" w:hAnsi="Cambria Math" w:cs="Cambria Math"/>
        </w:rPr>
        <w:t>voliteľné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režimy</w:t>
      </w:r>
      <w:proofErr w:type="spellEnd"/>
    </w:p>
    <w:p w14:paraId="65688A36" w14:textId="77777777" w:rsidR="00D4059F" w:rsidRPr="00D4059F" w:rsidRDefault="00D4059F" w:rsidP="00D4059F">
      <w:pPr>
        <w:rPr>
          <w:rFonts w:ascii="Cambria Math" w:hAnsi="Cambria Math" w:cs="Cambria Math"/>
        </w:rPr>
      </w:pPr>
      <w:proofErr w:type="spellStart"/>
      <w:r w:rsidRPr="00D4059F">
        <w:rPr>
          <w:rFonts w:ascii="Cambria Math" w:hAnsi="Cambria Math" w:cs="Cambria Math"/>
        </w:rPr>
        <w:t>zabudovaná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solárna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batéria</w:t>
      </w:r>
      <w:proofErr w:type="spellEnd"/>
      <w:r w:rsidRPr="00D4059F">
        <w:rPr>
          <w:rFonts w:ascii="Cambria Math" w:hAnsi="Cambria Math" w:cs="Cambria Math"/>
        </w:rPr>
        <w:t xml:space="preserve"> a </w:t>
      </w:r>
      <w:proofErr w:type="spellStart"/>
      <w:r w:rsidRPr="00D4059F">
        <w:rPr>
          <w:rFonts w:ascii="Cambria Math" w:hAnsi="Cambria Math" w:cs="Cambria Math"/>
        </w:rPr>
        <w:t>nabíjačka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akumulátora</w:t>
      </w:r>
      <w:proofErr w:type="spellEnd"/>
      <w:r w:rsidRPr="00D4059F">
        <w:rPr>
          <w:rFonts w:ascii="Cambria Math" w:hAnsi="Cambria Math" w:cs="Cambria Math"/>
        </w:rPr>
        <w:t xml:space="preserve">: </w:t>
      </w:r>
      <w:proofErr w:type="spellStart"/>
      <w:r w:rsidRPr="00D4059F">
        <w:rPr>
          <w:rFonts w:ascii="Cambria Math" w:hAnsi="Cambria Math" w:cs="Cambria Math"/>
        </w:rPr>
        <w:t>cez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deň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sa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nabíja</w:t>
      </w:r>
      <w:proofErr w:type="spellEnd"/>
      <w:r w:rsidRPr="00D4059F">
        <w:rPr>
          <w:rFonts w:ascii="Cambria Math" w:hAnsi="Cambria Math" w:cs="Cambria Math"/>
        </w:rPr>
        <w:t xml:space="preserve">, v </w:t>
      </w:r>
      <w:proofErr w:type="spellStart"/>
      <w:r w:rsidRPr="00D4059F">
        <w:rPr>
          <w:rFonts w:ascii="Cambria Math" w:hAnsi="Cambria Math" w:cs="Cambria Math"/>
        </w:rPr>
        <w:t>noci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svieti</w:t>
      </w:r>
      <w:proofErr w:type="spellEnd"/>
    </w:p>
    <w:p w14:paraId="768B2091" w14:textId="77777777" w:rsidR="00D4059F" w:rsidRPr="00D4059F" w:rsidRDefault="00D4059F" w:rsidP="00D4059F">
      <w:pPr>
        <w:rPr>
          <w:rFonts w:ascii="Cambria Math" w:hAnsi="Cambria Math" w:cs="Cambria Math"/>
        </w:rPr>
      </w:pPr>
      <w:proofErr w:type="spellStart"/>
      <w:r w:rsidRPr="00D4059F">
        <w:rPr>
          <w:rFonts w:ascii="Cambria Math" w:hAnsi="Cambria Math" w:cs="Cambria Math"/>
        </w:rPr>
        <w:t>micro</w:t>
      </w:r>
      <w:proofErr w:type="spellEnd"/>
      <w:r w:rsidRPr="00D4059F">
        <w:rPr>
          <w:rFonts w:ascii="Cambria Math" w:hAnsi="Cambria Math" w:cs="Cambria Math"/>
        </w:rPr>
        <w:t xml:space="preserve"> USB </w:t>
      </w:r>
      <w:proofErr w:type="spellStart"/>
      <w:r w:rsidRPr="00D4059F">
        <w:rPr>
          <w:rFonts w:ascii="Cambria Math" w:hAnsi="Cambria Math" w:cs="Cambria Math"/>
        </w:rPr>
        <w:t>zásuvka</w:t>
      </w:r>
      <w:proofErr w:type="spellEnd"/>
    </w:p>
    <w:p w14:paraId="526D4A8B" w14:textId="77777777" w:rsidR="00D4059F" w:rsidRPr="00D4059F" w:rsidRDefault="00D4059F" w:rsidP="00D4059F">
      <w:pPr>
        <w:rPr>
          <w:rFonts w:ascii="Cambria Math" w:hAnsi="Cambria Math" w:cs="Cambria Math"/>
        </w:rPr>
      </w:pPr>
      <w:proofErr w:type="spellStart"/>
      <w:r w:rsidRPr="00D4059F">
        <w:rPr>
          <w:rFonts w:ascii="Cambria Math" w:hAnsi="Cambria Math" w:cs="Cambria Math"/>
        </w:rPr>
        <w:t>prevedenie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odolné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voči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poveternostným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podmienkam</w:t>
      </w:r>
      <w:proofErr w:type="spellEnd"/>
    </w:p>
    <w:p w14:paraId="45D197AE" w14:textId="77777777" w:rsidR="00D4059F" w:rsidRPr="00D4059F" w:rsidRDefault="00D4059F" w:rsidP="00D4059F">
      <w:pPr>
        <w:rPr>
          <w:rFonts w:ascii="Cambria Math" w:hAnsi="Cambria Math" w:cs="Cambria Math"/>
        </w:rPr>
      </w:pPr>
      <w:proofErr w:type="spellStart"/>
      <w:r w:rsidRPr="00D4059F">
        <w:rPr>
          <w:rFonts w:ascii="Cambria Math" w:hAnsi="Cambria Math" w:cs="Cambria Math"/>
        </w:rPr>
        <w:t>možnosť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zapichnúť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do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zeme</w:t>
      </w:r>
      <w:proofErr w:type="spellEnd"/>
      <w:r w:rsidRPr="00D4059F">
        <w:rPr>
          <w:rFonts w:ascii="Cambria Math" w:hAnsi="Cambria Math" w:cs="Cambria Math"/>
        </w:rPr>
        <w:t xml:space="preserve">, </w:t>
      </w:r>
      <w:proofErr w:type="spellStart"/>
      <w:r w:rsidRPr="00D4059F">
        <w:rPr>
          <w:rFonts w:ascii="Cambria Math" w:hAnsi="Cambria Math" w:cs="Cambria Math"/>
        </w:rPr>
        <w:t>postaviť</w:t>
      </w:r>
      <w:proofErr w:type="spellEnd"/>
      <w:r w:rsidRPr="00D4059F">
        <w:rPr>
          <w:rFonts w:ascii="Cambria Math" w:hAnsi="Cambria Math" w:cs="Cambria Math"/>
        </w:rPr>
        <w:t xml:space="preserve"> na </w:t>
      </w:r>
      <w:proofErr w:type="spellStart"/>
      <w:r w:rsidRPr="00D4059F">
        <w:rPr>
          <w:rFonts w:ascii="Cambria Math" w:hAnsi="Cambria Math" w:cs="Cambria Math"/>
        </w:rPr>
        <w:t>stôl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alebo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zavesiť</w:t>
      </w:r>
      <w:proofErr w:type="spellEnd"/>
    </w:p>
    <w:p w14:paraId="14B4B83E" w14:textId="77777777" w:rsidR="00D4059F" w:rsidRPr="00D4059F" w:rsidRDefault="00D4059F" w:rsidP="00D4059F">
      <w:pPr>
        <w:rPr>
          <w:rFonts w:ascii="Cambria Math" w:hAnsi="Cambria Math" w:cs="Cambria Math"/>
        </w:rPr>
      </w:pPr>
      <w:proofErr w:type="spellStart"/>
      <w:r w:rsidRPr="00D4059F">
        <w:rPr>
          <w:rFonts w:ascii="Cambria Math" w:hAnsi="Cambria Math" w:cs="Cambria Math"/>
        </w:rPr>
        <w:t>zabudovaný</w:t>
      </w:r>
      <w:proofErr w:type="spellEnd"/>
      <w:r w:rsidRPr="00D4059F">
        <w:rPr>
          <w:rFonts w:ascii="Cambria Math" w:hAnsi="Cambria Math" w:cs="Cambria Math"/>
        </w:rPr>
        <w:t xml:space="preserve"> (3,7 V / 1200 </w:t>
      </w:r>
      <w:proofErr w:type="spellStart"/>
      <w:r w:rsidRPr="00D4059F">
        <w:rPr>
          <w:rFonts w:ascii="Cambria Math" w:hAnsi="Cambria Math" w:cs="Cambria Math"/>
        </w:rPr>
        <w:t>mAh</w:t>
      </w:r>
      <w:proofErr w:type="spellEnd"/>
      <w:r w:rsidRPr="00D4059F">
        <w:rPr>
          <w:rFonts w:ascii="Cambria Math" w:hAnsi="Cambria Math" w:cs="Cambria Math"/>
        </w:rPr>
        <w:t xml:space="preserve">) </w:t>
      </w:r>
      <w:proofErr w:type="spellStart"/>
      <w:r w:rsidRPr="00D4059F">
        <w:rPr>
          <w:rFonts w:ascii="Cambria Math" w:hAnsi="Cambria Math" w:cs="Cambria Math"/>
        </w:rPr>
        <w:t>Li-ion</w:t>
      </w:r>
      <w:proofErr w:type="spellEnd"/>
      <w:r w:rsidRPr="00D4059F">
        <w:rPr>
          <w:rFonts w:ascii="Cambria Math" w:hAnsi="Cambria Math" w:cs="Cambria Math"/>
        </w:rPr>
        <w:t xml:space="preserve"> </w:t>
      </w:r>
      <w:proofErr w:type="spellStart"/>
      <w:r w:rsidRPr="00D4059F">
        <w:rPr>
          <w:rFonts w:ascii="Cambria Math" w:hAnsi="Cambria Math" w:cs="Cambria Math"/>
        </w:rPr>
        <w:t>akumulátor</w:t>
      </w:r>
      <w:proofErr w:type="spellEnd"/>
    </w:p>
    <w:p w14:paraId="37634C3E" w14:textId="740CE7AE" w:rsidR="00481B83" w:rsidRPr="00C34403" w:rsidRDefault="00D4059F" w:rsidP="00D4059F">
      <w:proofErr w:type="spellStart"/>
      <w:r w:rsidRPr="00D4059F">
        <w:rPr>
          <w:rFonts w:ascii="Cambria Math" w:hAnsi="Cambria Math" w:cs="Cambria Math"/>
        </w:rPr>
        <w:t>rozmery</w:t>
      </w:r>
      <w:proofErr w:type="spellEnd"/>
      <w:r w:rsidRPr="00D4059F">
        <w:rPr>
          <w:rFonts w:ascii="Cambria Math" w:hAnsi="Cambria Math" w:cs="Cambria Math"/>
        </w:rPr>
        <w:t>: ∅12 x 71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2023-01-25T12:45:00Z</dcterms:created>
  <dcterms:modified xsi:type="dcterms:W3CDTF">2023-01-25T12:45:00Z</dcterms:modified>
</cp:coreProperties>
</file>